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B" w:rsidRDefault="003C2B09" w:rsidP="003C2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E4A9A">
        <w:rPr>
          <w:b/>
          <w:noProof/>
          <w:sz w:val="28"/>
          <w:szCs w:val="28"/>
        </w:rPr>
        <w:drawing>
          <wp:inline distT="0" distB="0" distL="0" distR="0">
            <wp:extent cx="6273209" cy="8872562"/>
            <wp:effectExtent l="19050" t="0" r="0" b="0"/>
            <wp:docPr id="1" name="Рисунок 1" descr="C:\Users\7\Pictures\2016-08-30\Новая папка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6-08-30\Новая папка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33" cy="88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 xml:space="preserve">         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ежедневно следит за правильностью составления меню;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контролирует организацию работы пищеблока, санитарное состояние;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- осуществляет </w:t>
      </w:r>
      <w:proofErr w:type="gramStart"/>
      <w:r w:rsidRPr="005271DD">
        <w:rPr>
          <w:sz w:val="28"/>
          <w:szCs w:val="28"/>
        </w:rPr>
        <w:t>контроль за</w:t>
      </w:r>
      <w:proofErr w:type="gramEnd"/>
      <w:r w:rsidRPr="005271DD">
        <w:rPr>
          <w:sz w:val="28"/>
          <w:szCs w:val="28"/>
        </w:rPr>
        <w:t xml:space="preserve"> сроками реализации продуктов и качеством приготовления пищи;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  проверяет соответствие пищи физиологическим потребностям воспитанников в основных пищевых веществах;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следит за соблюдением правил личной гигиены работниками пищеблока;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3C2B09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proofErr w:type="gramStart"/>
      <w:r w:rsidRPr="005271DD">
        <w:rPr>
          <w:sz w:val="28"/>
          <w:szCs w:val="28"/>
        </w:rPr>
        <w:t>- осуществляет контроль за доброкачественностью готовой продукции, проводит органолептическую оценку, т.е. определяет ее цвет, запах, вкус, консистенц</w:t>
      </w:r>
      <w:r>
        <w:rPr>
          <w:sz w:val="28"/>
          <w:szCs w:val="28"/>
        </w:rPr>
        <w:t>ию, жесткость, сочность и т.д.</w:t>
      </w:r>
      <w:proofErr w:type="gramEnd"/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проверяет наличие контрольного блюда и суточной пробы;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определяет выполнение меню, соответствие выходов блюд;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проверяет соответствие объемов приготовленного питания объему разовых порций и количеству детей;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проверять соответствие процесса приготовления пищи технологическим картам;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 контролировать разнообразие и соблюдение десятидневного меню;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- вносить на рассмотрение руководства ДОУ предложения по улучшению качества питания и повышению культуры общения обслуживания;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-  осуществлять </w:t>
      </w:r>
      <w:proofErr w:type="gramStart"/>
      <w:r w:rsidRPr="005271DD">
        <w:rPr>
          <w:sz w:val="28"/>
          <w:szCs w:val="28"/>
        </w:rPr>
        <w:t>контроль за</w:t>
      </w:r>
      <w:proofErr w:type="gramEnd"/>
      <w:r w:rsidRPr="005271DD">
        <w:rPr>
          <w:sz w:val="28"/>
          <w:szCs w:val="28"/>
        </w:rPr>
        <w:t xml:space="preserve"> использованием бюджетных ассигнований и средств родителей.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3.3. При проведении проверок пищеблоков </w:t>
      </w:r>
      <w:proofErr w:type="spellStart"/>
      <w:r w:rsidRPr="005271DD">
        <w:rPr>
          <w:sz w:val="28"/>
          <w:szCs w:val="28"/>
        </w:rPr>
        <w:t>бракеражная</w:t>
      </w:r>
      <w:proofErr w:type="spellEnd"/>
      <w:r w:rsidRPr="005271DD">
        <w:rPr>
          <w:sz w:val="28"/>
          <w:szCs w:val="28"/>
        </w:rPr>
        <w:t xml:space="preserve"> комиссия руководствуется Санитарно-эпидемиологическими правилами нормативами 2.4.1.3049-13 «Санитарно-эпидемиологические требования к организации общественного питания, изготовлению и </w:t>
      </w:r>
      <w:proofErr w:type="spellStart"/>
      <w:r w:rsidRPr="005271DD">
        <w:rPr>
          <w:sz w:val="28"/>
          <w:szCs w:val="28"/>
        </w:rPr>
        <w:t>оборотоспособности</w:t>
      </w:r>
      <w:proofErr w:type="spellEnd"/>
      <w:r w:rsidRPr="005271DD">
        <w:rPr>
          <w:sz w:val="28"/>
          <w:szCs w:val="28"/>
        </w:rPr>
        <w:t xml:space="preserve"> в них пищевых продуктов и продовольственного сырья».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3.4. </w:t>
      </w:r>
      <w:proofErr w:type="spellStart"/>
      <w:r w:rsidRPr="005271DD">
        <w:rPr>
          <w:sz w:val="28"/>
          <w:szCs w:val="28"/>
        </w:rPr>
        <w:t>Бракеражная</w:t>
      </w:r>
      <w:proofErr w:type="spellEnd"/>
      <w:r w:rsidRPr="005271DD">
        <w:rPr>
          <w:sz w:val="28"/>
          <w:szCs w:val="28"/>
        </w:rPr>
        <w:t xml:space="preserve"> комиссия не реже 1 раза в год </w:t>
      </w:r>
      <w:proofErr w:type="gramStart"/>
      <w:r w:rsidRPr="005271DD">
        <w:rPr>
          <w:sz w:val="28"/>
          <w:szCs w:val="28"/>
        </w:rPr>
        <w:t>отчитывается о работе</w:t>
      </w:r>
      <w:proofErr w:type="gramEnd"/>
      <w:r w:rsidRPr="005271DD">
        <w:rPr>
          <w:sz w:val="28"/>
          <w:szCs w:val="28"/>
        </w:rPr>
        <w:t xml:space="preserve"> по осуществлению контроля за работой пищеблока  на совещаниях при заведующем или на заседаниях профкома.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sz w:val="28"/>
          <w:szCs w:val="28"/>
        </w:rPr>
      </w:pPr>
    </w:p>
    <w:p w:rsidR="003C2B09" w:rsidRPr="005271DD" w:rsidRDefault="003C2B09" w:rsidP="003C2B09">
      <w:pPr>
        <w:tabs>
          <w:tab w:val="left" w:pos="540"/>
        </w:tabs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4. Оценка организации питания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b/>
          <w:sz w:val="28"/>
          <w:szCs w:val="28"/>
        </w:rPr>
      </w:pPr>
    </w:p>
    <w:p w:rsidR="003C2B09" w:rsidRPr="005271DD" w:rsidRDefault="003C2B09" w:rsidP="003C2B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4.1. Результаты проверки выхода блюд, их качества отражаются в </w:t>
      </w:r>
      <w:proofErr w:type="spellStart"/>
      <w:r w:rsidRPr="005271DD">
        <w:rPr>
          <w:sz w:val="28"/>
          <w:szCs w:val="28"/>
        </w:rPr>
        <w:t>бракеражном</w:t>
      </w:r>
      <w:proofErr w:type="spellEnd"/>
      <w:r w:rsidRPr="005271DD">
        <w:rPr>
          <w:sz w:val="28"/>
          <w:szCs w:val="28"/>
        </w:rPr>
        <w:t xml:space="preserve"> журнале и оцениваются по четырех балльной системе. В случае выявления каких-либо нарушений, замечаний </w:t>
      </w:r>
      <w:proofErr w:type="spellStart"/>
      <w:r w:rsidRPr="005271DD">
        <w:rPr>
          <w:sz w:val="28"/>
          <w:szCs w:val="28"/>
        </w:rPr>
        <w:t>бракеражная</w:t>
      </w:r>
      <w:proofErr w:type="spellEnd"/>
      <w:r w:rsidRPr="005271DD">
        <w:rPr>
          <w:sz w:val="28"/>
          <w:szCs w:val="28"/>
        </w:rPr>
        <w:t xml:space="preserve"> комиссия вправе приостановить выдачу готовой продукции до принятия необходимых мер по устранению замечаний.</w:t>
      </w:r>
    </w:p>
    <w:p w:rsidR="003C2B09" w:rsidRPr="005271DD" w:rsidRDefault="003C2B09" w:rsidP="003C2B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4.2. Замечания и нарушения, установленные комиссией в организации питания детей, заносятся в </w:t>
      </w:r>
      <w:proofErr w:type="spellStart"/>
      <w:r w:rsidRPr="005271DD">
        <w:rPr>
          <w:sz w:val="28"/>
          <w:szCs w:val="28"/>
        </w:rPr>
        <w:t>бракеражный</w:t>
      </w:r>
      <w:proofErr w:type="spellEnd"/>
      <w:r w:rsidRPr="005271DD">
        <w:rPr>
          <w:sz w:val="28"/>
          <w:szCs w:val="28"/>
        </w:rPr>
        <w:t xml:space="preserve"> журнал.</w:t>
      </w:r>
    </w:p>
    <w:p w:rsidR="003C2B09" w:rsidRDefault="003C2B09" w:rsidP="003C2B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lastRenderedPageBreak/>
        <w:t xml:space="preserve">4.3. Решения комиссии </w:t>
      </w:r>
      <w:proofErr w:type="gramStart"/>
      <w:r w:rsidRPr="005271DD">
        <w:rPr>
          <w:sz w:val="28"/>
          <w:szCs w:val="28"/>
        </w:rPr>
        <w:t>обязательны к исполнению</w:t>
      </w:r>
      <w:proofErr w:type="gramEnd"/>
      <w:r w:rsidRPr="005271DD">
        <w:rPr>
          <w:sz w:val="28"/>
          <w:szCs w:val="28"/>
        </w:rPr>
        <w:t xml:space="preserve"> руководством ДОУ и работниками пищеблока</w:t>
      </w:r>
    </w:p>
    <w:p w:rsidR="003C2B09" w:rsidRPr="005271DD" w:rsidRDefault="003C2B09" w:rsidP="003C2B09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3C2B09" w:rsidRPr="005271DD" w:rsidRDefault="003C2B09" w:rsidP="003C2B09">
      <w:pPr>
        <w:tabs>
          <w:tab w:val="left" w:pos="540"/>
        </w:tabs>
        <w:jc w:val="both"/>
        <w:rPr>
          <w:sz w:val="28"/>
          <w:szCs w:val="28"/>
        </w:rPr>
      </w:pPr>
    </w:p>
    <w:p w:rsidR="003C2B09" w:rsidRPr="005271DD" w:rsidRDefault="003C2B09" w:rsidP="003C2B09">
      <w:pPr>
        <w:numPr>
          <w:ilvl w:val="0"/>
          <w:numId w:val="1"/>
        </w:numPr>
        <w:tabs>
          <w:tab w:val="left" w:pos="540"/>
        </w:tabs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Ответственность</w:t>
      </w:r>
    </w:p>
    <w:p w:rsidR="003C2B09" w:rsidRPr="005271DD" w:rsidRDefault="003C2B09" w:rsidP="003C2B09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5.1. </w:t>
      </w:r>
      <w:proofErr w:type="spellStart"/>
      <w:r w:rsidRPr="005271DD">
        <w:rPr>
          <w:sz w:val="28"/>
          <w:szCs w:val="28"/>
        </w:rPr>
        <w:t>Бракеражная</w:t>
      </w:r>
      <w:proofErr w:type="spellEnd"/>
      <w:r w:rsidRPr="005271DD">
        <w:rPr>
          <w:sz w:val="28"/>
          <w:szCs w:val="28"/>
        </w:rPr>
        <w:t xml:space="preserve"> комиссия несет ответственность за качество и безопасность готовой продукции для воспитанников.</w:t>
      </w:r>
    </w:p>
    <w:p w:rsidR="003C2B09" w:rsidRPr="005271DD" w:rsidRDefault="003C2B09" w:rsidP="003C2B09">
      <w:pPr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 xml:space="preserve">5.2. В случае допуска к раздаче блюд с оценкой «неудовлетворительно» и непринятии мер по исправлению допущенных нарушений технологии приготовления блюд, члены </w:t>
      </w:r>
      <w:proofErr w:type="spellStart"/>
      <w:r w:rsidRPr="005271DD">
        <w:rPr>
          <w:sz w:val="28"/>
          <w:szCs w:val="28"/>
        </w:rPr>
        <w:t>бракеражной</w:t>
      </w:r>
      <w:proofErr w:type="spellEnd"/>
      <w:r w:rsidRPr="005271DD">
        <w:rPr>
          <w:sz w:val="28"/>
          <w:szCs w:val="28"/>
        </w:rPr>
        <w:t xml:space="preserve"> комиссии привлекаются к дисциплинарной ответственности.</w:t>
      </w:r>
    </w:p>
    <w:p w:rsidR="003C2B09" w:rsidRPr="005271DD" w:rsidRDefault="003C2B09" w:rsidP="003C2B09">
      <w:pPr>
        <w:tabs>
          <w:tab w:val="left" w:pos="360"/>
        </w:tabs>
        <w:ind w:left="-360" w:firstLine="720"/>
        <w:jc w:val="both"/>
        <w:rPr>
          <w:sz w:val="28"/>
          <w:szCs w:val="28"/>
        </w:rPr>
      </w:pPr>
    </w:p>
    <w:p w:rsidR="003C2B09" w:rsidRPr="005271DD" w:rsidRDefault="003C2B09" w:rsidP="003C2B09">
      <w:pPr>
        <w:numPr>
          <w:ilvl w:val="0"/>
          <w:numId w:val="1"/>
        </w:numPr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5271DD">
        <w:rPr>
          <w:b/>
          <w:sz w:val="28"/>
          <w:szCs w:val="28"/>
        </w:rPr>
        <w:t>Документация</w:t>
      </w:r>
    </w:p>
    <w:p w:rsidR="003C2B09" w:rsidRPr="005271DD" w:rsidRDefault="003C2B09" w:rsidP="003C2B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6.1. </w:t>
      </w:r>
      <w:proofErr w:type="spellStart"/>
      <w:r w:rsidRPr="005271DD">
        <w:rPr>
          <w:sz w:val="28"/>
          <w:szCs w:val="28"/>
        </w:rPr>
        <w:t>Бракеражный</w:t>
      </w:r>
      <w:proofErr w:type="spellEnd"/>
      <w:r w:rsidRPr="005271DD">
        <w:rPr>
          <w:sz w:val="28"/>
          <w:szCs w:val="28"/>
        </w:rPr>
        <w:t xml:space="preserve"> журнал установленной формы, пронумерованный, прошнурованный, заверенный подписью и печатью </w:t>
      </w:r>
      <w:r>
        <w:rPr>
          <w:sz w:val="28"/>
          <w:szCs w:val="28"/>
        </w:rPr>
        <w:t>заведующего</w:t>
      </w:r>
      <w:r w:rsidRPr="005271DD">
        <w:rPr>
          <w:sz w:val="28"/>
          <w:szCs w:val="28"/>
        </w:rPr>
        <w:t xml:space="preserve"> ДОУ</w:t>
      </w:r>
      <w:r>
        <w:rPr>
          <w:sz w:val="28"/>
          <w:szCs w:val="28"/>
        </w:rPr>
        <w:t>.</w:t>
      </w:r>
    </w:p>
    <w:p w:rsidR="003C2B09" w:rsidRPr="005271DD" w:rsidRDefault="003C2B09" w:rsidP="003C2B0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271DD">
        <w:rPr>
          <w:sz w:val="28"/>
          <w:szCs w:val="28"/>
        </w:rPr>
        <w:t>6.2. </w:t>
      </w:r>
      <w:proofErr w:type="spellStart"/>
      <w:r w:rsidRPr="005271DD">
        <w:rPr>
          <w:sz w:val="28"/>
          <w:szCs w:val="28"/>
        </w:rPr>
        <w:t>Бракеражный</w:t>
      </w:r>
      <w:proofErr w:type="spellEnd"/>
      <w:r w:rsidRPr="005271DD">
        <w:rPr>
          <w:sz w:val="28"/>
          <w:szCs w:val="28"/>
        </w:rPr>
        <w:t xml:space="preserve"> журнал хранится в ДОУ в течение двух лет.</w:t>
      </w: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b/>
          <w:sz w:val="28"/>
          <w:szCs w:val="28"/>
        </w:rPr>
      </w:pPr>
    </w:p>
    <w:p w:rsidR="003C2B09" w:rsidRPr="005271DD" w:rsidRDefault="003C2B09" w:rsidP="003C2B09">
      <w:pPr>
        <w:tabs>
          <w:tab w:val="left" w:pos="540"/>
        </w:tabs>
        <w:ind w:left="-360" w:firstLine="720"/>
        <w:jc w:val="both"/>
        <w:rPr>
          <w:b/>
          <w:sz w:val="28"/>
          <w:szCs w:val="28"/>
        </w:rPr>
      </w:pPr>
    </w:p>
    <w:p w:rsidR="00821993" w:rsidRDefault="002E4A9A"/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2F51"/>
    <w:multiLevelType w:val="hybridMultilevel"/>
    <w:tmpl w:val="58C4E7F0"/>
    <w:lvl w:ilvl="0" w:tplc="0E5E9E74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09"/>
    <w:rsid w:val="00021C5A"/>
    <w:rsid w:val="0004173E"/>
    <w:rsid w:val="00073C85"/>
    <w:rsid w:val="00082B8C"/>
    <w:rsid w:val="000A4D9D"/>
    <w:rsid w:val="000C2E35"/>
    <w:rsid w:val="000F3529"/>
    <w:rsid w:val="00195A67"/>
    <w:rsid w:val="001A43C5"/>
    <w:rsid w:val="001C4FEF"/>
    <w:rsid w:val="001C7FBB"/>
    <w:rsid w:val="001D08CD"/>
    <w:rsid w:val="001D167C"/>
    <w:rsid w:val="00216D79"/>
    <w:rsid w:val="00237BF4"/>
    <w:rsid w:val="002456DE"/>
    <w:rsid w:val="0025658B"/>
    <w:rsid w:val="002D417E"/>
    <w:rsid w:val="002E4A9A"/>
    <w:rsid w:val="002F7720"/>
    <w:rsid w:val="003217F1"/>
    <w:rsid w:val="003275B4"/>
    <w:rsid w:val="003324AB"/>
    <w:rsid w:val="00334FD8"/>
    <w:rsid w:val="0036100E"/>
    <w:rsid w:val="00376086"/>
    <w:rsid w:val="00394BF0"/>
    <w:rsid w:val="003C2B09"/>
    <w:rsid w:val="00404982"/>
    <w:rsid w:val="00425D72"/>
    <w:rsid w:val="00426B08"/>
    <w:rsid w:val="00426E3A"/>
    <w:rsid w:val="004673DF"/>
    <w:rsid w:val="0049715D"/>
    <w:rsid w:val="004A1B17"/>
    <w:rsid w:val="004A509B"/>
    <w:rsid w:val="004B6644"/>
    <w:rsid w:val="004B7396"/>
    <w:rsid w:val="004E5A57"/>
    <w:rsid w:val="00515725"/>
    <w:rsid w:val="005319DF"/>
    <w:rsid w:val="005560EE"/>
    <w:rsid w:val="00556E85"/>
    <w:rsid w:val="005D5E57"/>
    <w:rsid w:val="006117FB"/>
    <w:rsid w:val="00645C5D"/>
    <w:rsid w:val="00677B63"/>
    <w:rsid w:val="00681CFC"/>
    <w:rsid w:val="006B234E"/>
    <w:rsid w:val="006C7AE6"/>
    <w:rsid w:val="006D5BF3"/>
    <w:rsid w:val="006F1667"/>
    <w:rsid w:val="006F6868"/>
    <w:rsid w:val="00751AC2"/>
    <w:rsid w:val="00770AF1"/>
    <w:rsid w:val="0078469A"/>
    <w:rsid w:val="007F1856"/>
    <w:rsid w:val="008E1934"/>
    <w:rsid w:val="009008FA"/>
    <w:rsid w:val="00905792"/>
    <w:rsid w:val="00936FF9"/>
    <w:rsid w:val="00961608"/>
    <w:rsid w:val="009A3195"/>
    <w:rsid w:val="00A125AF"/>
    <w:rsid w:val="00A315E5"/>
    <w:rsid w:val="00A538B6"/>
    <w:rsid w:val="00A94468"/>
    <w:rsid w:val="00A95AD3"/>
    <w:rsid w:val="00AC0732"/>
    <w:rsid w:val="00AC4D58"/>
    <w:rsid w:val="00B0436F"/>
    <w:rsid w:val="00B847D8"/>
    <w:rsid w:val="00BB11C4"/>
    <w:rsid w:val="00BB77C6"/>
    <w:rsid w:val="00BC1CD1"/>
    <w:rsid w:val="00BE7671"/>
    <w:rsid w:val="00BF6F61"/>
    <w:rsid w:val="00C02668"/>
    <w:rsid w:val="00C13F40"/>
    <w:rsid w:val="00C238C2"/>
    <w:rsid w:val="00C24D2C"/>
    <w:rsid w:val="00C91A64"/>
    <w:rsid w:val="00C937AC"/>
    <w:rsid w:val="00CC6E2A"/>
    <w:rsid w:val="00CD1C46"/>
    <w:rsid w:val="00CF233E"/>
    <w:rsid w:val="00CF7C20"/>
    <w:rsid w:val="00D004F3"/>
    <w:rsid w:val="00D45DC7"/>
    <w:rsid w:val="00D54D45"/>
    <w:rsid w:val="00D62D85"/>
    <w:rsid w:val="00D9596B"/>
    <w:rsid w:val="00DA6571"/>
    <w:rsid w:val="00DD38FC"/>
    <w:rsid w:val="00ED2593"/>
    <w:rsid w:val="00ED49DA"/>
    <w:rsid w:val="00EF2059"/>
    <w:rsid w:val="00F10016"/>
    <w:rsid w:val="00F213B3"/>
    <w:rsid w:val="00F441BD"/>
    <w:rsid w:val="00F6760B"/>
    <w:rsid w:val="00F8233D"/>
    <w:rsid w:val="00F838A8"/>
    <w:rsid w:val="00FA6436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2016-09-09T07:15:00Z</dcterms:created>
  <dcterms:modified xsi:type="dcterms:W3CDTF">2016-09-19T12:19:00Z</dcterms:modified>
</cp:coreProperties>
</file>